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96" w:rsidRDefault="00522996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7C10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39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86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996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861FD4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A45768">
        <w:rPr>
          <w:rFonts w:ascii="Times New Roman" w:hAnsi="Times New Roman" w:cs="Times New Roman"/>
          <w:b/>
          <w:sz w:val="24"/>
          <w:szCs w:val="24"/>
        </w:rPr>
        <w:t>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</w:t>
      </w:r>
      <w:r w:rsidR="00A4454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688</w:t>
      </w:r>
      <w:r w:rsidR="0078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Pr="0021237E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otwarte konkursy ofert na realizację w roku 20</w:t>
      </w:r>
      <w:r w:rsidR="00A44540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stycznia 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2020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861FD4" w:rsidRPr="0021237E" w:rsidRDefault="00A45768" w:rsidP="00861FD4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Turystyka</w:t>
      </w:r>
      <w:r w:rsidR="0021237E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pn.: </w:t>
      </w:r>
      <w:r w:rsidR="0021237E" w:rsidRPr="0021237E">
        <w:rPr>
          <w:rFonts w:ascii="Times New Roman" w:hAnsi="Times New Roman" w:cs="Times New Roman"/>
          <w:color w:val="000000"/>
          <w:sz w:val="24"/>
          <w:szCs w:val="24"/>
        </w:rPr>
        <w:t>Zorganizowanie przepraw osobowo-rowerowych na akwenach wodnych, wraz z organizacją Mobilnych Punktów Informacji Turystycznej</w:t>
      </w:r>
      <w:r w:rsidR="002123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1FD4" w:rsidRDefault="00861FD4" w:rsidP="00861FD4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 i ochrona</w:t>
      </w:r>
      <w:r w:rsidRPr="00861FD4">
        <w:rPr>
          <w:rFonts w:ascii="Times New Roman" w:eastAsia="Times New Roman" w:hAnsi="Times New Roman"/>
          <w:sz w:val="24"/>
          <w:szCs w:val="24"/>
          <w:lang w:eastAsia="pl-PL"/>
        </w:rPr>
        <w:t xml:space="preserve"> dziedzictwa narodowego</w:t>
      </w:r>
      <w:r w:rsidR="0052299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A45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C8489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zakresach, o których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</w:p>
    <w:p w:rsidR="00861FD4" w:rsidRDefault="00861FD4" w:rsidP="00861FD4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61FD4" w:rsidRPr="00000FBC" w:rsidRDefault="00861FD4" w:rsidP="00861FD4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dziale 921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kacji budżetowej Kultura i ochrona dziedzictwa narodowego,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rozdział 92105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kultury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– w </w:t>
      </w:r>
      <w:r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192</w:t>
      </w:r>
      <w:r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.000,00 zł</w:t>
      </w:r>
      <w:r w:rsidR="0052299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861FD4">
        <w:rPr>
          <w:rFonts w:ascii="Times New Roman" w:eastAsia="Times New Roman" w:hAnsi="Times New Roman"/>
          <w:sz w:val="24"/>
          <w:szCs w:val="24"/>
          <w:lang w:eastAsia="pl-PL"/>
        </w:rPr>
        <w:t>13/2020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861FD4">
        <w:rPr>
          <w:rFonts w:ascii="Times New Roman" w:eastAsia="Times New Roman" w:hAnsi="Times New Roman"/>
          <w:sz w:val="24"/>
          <w:szCs w:val="24"/>
          <w:lang w:eastAsia="pl-PL"/>
        </w:rPr>
        <w:t xml:space="preserve">22 stycznia 2020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2020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</w:t>
      </w:r>
      <w:r w:rsidR="00861FD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61FD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861FD4">
        <w:rPr>
          <w:rFonts w:ascii="Times New Roman" w:eastAsia="Times New Roman" w:hAnsi="Times New Roman" w:cs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A44540" w:rsidRDefault="00A44540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21007" w:rsidRDefault="00D21007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22996" w:rsidRDefault="00522996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22996" w:rsidRDefault="00522996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BC" w:rsidRDefault="00623BBC" w:rsidP="00E842EB">
      <w:pPr>
        <w:spacing w:after="0" w:line="240" w:lineRule="auto"/>
      </w:pPr>
      <w:r>
        <w:separator/>
      </w:r>
    </w:p>
  </w:endnote>
  <w:endnote w:type="continuationSeparator" w:id="0">
    <w:p w:rsidR="00623BBC" w:rsidRDefault="00623BBC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623B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727311"/>
      <w:docPartObj>
        <w:docPartGallery w:val="Page Numbers (Bottom of Page)"/>
        <w:docPartUnique/>
      </w:docPartObj>
    </w:sdtPr>
    <w:sdtEndPr/>
    <w:sdtContent>
      <w:p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5845" w:rsidRDefault="00623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BC" w:rsidRDefault="00623BBC" w:rsidP="00E842EB">
      <w:pPr>
        <w:spacing w:after="0" w:line="240" w:lineRule="auto"/>
      </w:pPr>
      <w:r>
        <w:separator/>
      </w:r>
    </w:p>
  </w:footnote>
  <w:footnote w:type="continuationSeparator" w:id="0">
    <w:p w:rsidR="00623BBC" w:rsidRDefault="00623BBC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E6A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304EF"/>
    <w:rsid w:val="00037BB1"/>
    <w:rsid w:val="000578E1"/>
    <w:rsid w:val="00063AA7"/>
    <w:rsid w:val="0008174B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55A6"/>
    <w:rsid w:val="001C4555"/>
    <w:rsid w:val="001C4A93"/>
    <w:rsid w:val="001C7573"/>
    <w:rsid w:val="001E39A3"/>
    <w:rsid w:val="00205E80"/>
    <w:rsid w:val="00205EA6"/>
    <w:rsid w:val="002079E1"/>
    <w:rsid w:val="0021237E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F2EAD"/>
    <w:rsid w:val="00310B35"/>
    <w:rsid w:val="00312732"/>
    <w:rsid w:val="003205B4"/>
    <w:rsid w:val="003259BA"/>
    <w:rsid w:val="00346A92"/>
    <w:rsid w:val="003511EE"/>
    <w:rsid w:val="00360618"/>
    <w:rsid w:val="003631D3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00EFD"/>
    <w:rsid w:val="00511143"/>
    <w:rsid w:val="00522996"/>
    <w:rsid w:val="00530974"/>
    <w:rsid w:val="00537F8B"/>
    <w:rsid w:val="0055060C"/>
    <w:rsid w:val="00560BB9"/>
    <w:rsid w:val="005720F0"/>
    <w:rsid w:val="00575814"/>
    <w:rsid w:val="00597306"/>
    <w:rsid w:val="005A0787"/>
    <w:rsid w:val="005A2D78"/>
    <w:rsid w:val="005B5A28"/>
    <w:rsid w:val="005D2109"/>
    <w:rsid w:val="005D7DAB"/>
    <w:rsid w:val="005F27E7"/>
    <w:rsid w:val="00623BBC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85C9D"/>
    <w:rsid w:val="007906BB"/>
    <w:rsid w:val="00795F24"/>
    <w:rsid w:val="007A4C29"/>
    <w:rsid w:val="007B24F1"/>
    <w:rsid w:val="007C10AA"/>
    <w:rsid w:val="007D19B7"/>
    <w:rsid w:val="007D5D5C"/>
    <w:rsid w:val="007F741C"/>
    <w:rsid w:val="008470E2"/>
    <w:rsid w:val="00861FD4"/>
    <w:rsid w:val="00875072"/>
    <w:rsid w:val="008904F6"/>
    <w:rsid w:val="008A7BDA"/>
    <w:rsid w:val="008B1B77"/>
    <w:rsid w:val="008B599D"/>
    <w:rsid w:val="008C3503"/>
    <w:rsid w:val="008F3799"/>
    <w:rsid w:val="009049BD"/>
    <w:rsid w:val="00933EFB"/>
    <w:rsid w:val="00950D01"/>
    <w:rsid w:val="00952895"/>
    <w:rsid w:val="00961E82"/>
    <w:rsid w:val="00961FA3"/>
    <w:rsid w:val="00974412"/>
    <w:rsid w:val="009845FA"/>
    <w:rsid w:val="00995B4E"/>
    <w:rsid w:val="009A1A6C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5768"/>
    <w:rsid w:val="00A7105C"/>
    <w:rsid w:val="00A7554A"/>
    <w:rsid w:val="00A7729E"/>
    <w:rsid w:val="00AB0B0F"/>
    <w:rsid w:val="00AE614E"/>
    <w:rsid w:val="00AE798F"/>
    <w:rsid w:val="00B46C3A"/>
    <w:rsid w:val="00B73022"/>
    <w:rsid w:val="00B80E8E"/>
    <w:rsid w:val="00B822EC"/>
    <w:rsid w:val="00B86F9C"/>
    <w:rsid w:val="00BA00D1"/>
    <w:rsid w:val="00BB11BA"/>
    <w:rsid w:val="00BB6AF0"/>
    <w:rsid w:val="00BD20FC"/>
    <w:rsid w:val="00BE00E4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21007"/>
    <w:rsid w:val="00D30A47"/>
    <w:rsid w:val="00D3469D"/>
    <w:rsid w:val="00D34D92"/>
    <w:rsid w:val="00D4146B"/>
    <w:rsid w:val="00D4441D"/>
    <w:rsid w:val="00D454E6"/>
    <w:rsid w:val="00D46F50"/>
    <w:rsid w:val="00D475AB"/>
    <w:rsid w:val="00D51DF5"/>
    <w:rsid w:val="00D602B7"/>
    <w:rsid w:val="00D803B5"/>
    <w:rsid w:val="00D93F19"/>
    <w:rsid w:val="00D976E3"/>
    <w:rsid w:val="00DA6BEB"/>
    <w:rsid w:val="00DE444C"/>
    <w:rsid w:val="00DF6FCC"/>
    <w:rsid w:val="00DF7495"/>
    <w:rsid w:val="00E34B18"/>
    <w:rsid w:val="00E67BE0"/>
    <w:rsid w:val="00E842EB"/>
    <w:rsid w:val="00E95804"/>
    <w:rsid w:val="00E971BF"/>
    <w:rsid w:val="00EC172B"/>
    <w:rsid w:val="00F04734"/>
    <w:rsid w:val="00F31235"/>
    <w:rsid w:val="00F72A5C"/>
    <w:rsid w:val="00F97B82"/>
    <w:rsid w:val="00FB05B1"/>
    <w:rsid w:val="00FD0D98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8C60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A240-5442-4B16-97E0-BDD90DCD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121</cp:revision>
  <cp:lastPrinted>2020-02-26T12:27:00Z</cp:lastPrinted>
  <dcterms:created xsi:type="dcterms:W3CDTF">2014-12-15T09:11:00Z</dcterms:created>
  <dcterms:modified xsi:type="dcterms:W3CDTF">2020-02-28T08:16:00Z</dcterms:modified>
</cp:coreProperties>
</file>